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B409AC" w:rsidRPr="00B409AC" w:rsidTr="00B409A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409AC" w:rsidRPr="00B409AC" w:rsidRDefault="00B409AC" w:rsidP="00B409AC">
            <w:pPr>
              <w:spacing w:after="0" w:line="384" w:lineRule="auto"/>
              <w:ind w:right="678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</w:rPr>
            </w:pPr>
            <w:r w:rsidRPr="00B409AC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</w:rPr>
              <w:t>PRAVILNIK</w:t>
            </w:r>
          </w:p>
          <w:p w:rsidR="00B409AC" w:rsidRPr="00B409AC" w:rsidRDefault="00B409AC" w:rsidP="00B409AC">
            <w:pPr>
              <w:spacing w:after="0" w:line="240" w:lineRule="auto"/>
              <w:ind w:right="678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</w:rPr>
            </w:pPr>
            <w:r w:rsidRPr="00B409AC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</w:rPr>
              <w:t xml:space="preserve">O OCENJIVANJU UČENIKA U OSNOVNOM OBRAZOVANJU I VASPITANJU </w:t>
            </w:r>
          </w:p>
          <w:p w:rsidR="00B409AC" w:rsidRPr="00B409AC" w:rsidRDefault="00B409AC" w:rsidP="00B409AC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</w:rPr>
            </w:pPr>
            <w:r w:rsidRPr="00B409AC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</w:rPr>
              <w:t>("Sl. glasnik RS", br. 34/2019)</w:t>
            </w:r>
          </w:p>
        </w:tc>
      </w:tr>
    </w:tbl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str_1"/>
      <w:bookmarkEnd w:id="0"/>
      <w:r w:rsidRPr="00B409AC">
        <w:rPr>
          <w:rFonts w:ascii="Arial" w:eastAsia="Times New Roman" w:hAnsi="Arial" w:cs="Arial"/>
          <w:b/>
          <w:bCs/>
          <w:sz w:val="28"/>
          <w:szCs w:val="28"/>
        </w:rPr>
        <w:t>Predmet pravilnika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" w:name="clan_1"/>
      <w:bookmarkEnd w:id="1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1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Ovim pravilnikom utvrđuju se način, postupak i kriterijumi ocenjivanja uspeha iz obaveznih predmeta, izbornih programa, aktivnosti i vladanja i druga pitanja od značaja za ocenjivanje učenika i odraslih u osnovnom obrazovanju i vaspitanju (u daljem tekstu: učenik).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str_2"/>
      <w:bookmarkEnd w:id="2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Svrha i principi ocenjivanja učenika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" w:name="clan_2"/>
      <w:bookmarkEnd w:id="3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2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Ocenjivanje je sastavni deo procesa nastave i učenja kojim se obezbeđuje stalno praćenje ostvarivanja propisanih ishoda i standarda postignuća učenika, a za učenike sa smetnjama u razvoju i invaliditetom prilagođenih ciljeva, sadržaja i ishoda u savladavanju individualnog obrazovnog plana.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Ocenjivanje je kontinuirana pedagoška aktivnost koja pozitivno utvrđuje odnos prema učenju i znanju i podstiče motivaciju za učenje.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Principi ocenjivanja, u smislu ovog pravilnika, jesu: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1) objektivnost u ocenjivanju prema utvrđenim kriterijumima;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2) relevantnost ocenjivanja;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3) korišćenje raznovrsnih tehnika i metoda ocenjivanja;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lastRenderedPageBreak/>
        <w:t xml:space="preserve">4) pravičnost u ocenjivanju;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5) redovnost i blagovremenost u ocenjivanju;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6) ocenjivanje bez diskriminacije i izdvajanja po bilo kom osnovu;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7) uvažavanje individualnih razlika, potreba, uzrasta, prethodnih postignuća učenika i trenutnih uslova u kojima se ocenjivanje odvija.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4" w:name="str_3"/>
      <w:bookmarkEnd w:id="4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Formativno i sumativno ocenjivanje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5" w:name="clan_3"/>
      <w:bookmarkEnd w:id="5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3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 se ocenjuje iz obaveznih predmeta, izbornih programa, aktivnosti (projektne nastave i slobodnih nastavnih aktivnosti) sa i bez modula i vladanja, u skladu sa Zakonom, posebnim zakonom i ovim pravilnikom.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Praćenje razvoja, napredovanja i ostvarenosti postignuća učenika u toku školske godine obavlja se formativnim i sumativnim ocenjivanjem.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sa i bez modula, kao i praćenje vladanja učenika. Formativno ocenjivanje sadrži povratnu informaciju o ostvarenosti propisanih ishoda i standarda postignuća i angažovanja u okviru predmeta, izbornih programa, aktivnosti sa i bez modula, preduzete aktivnosti od strane nastavnika za unapređivanje postignuća učenika, procena njihove delotvornosti i jasne i konkretne preporuke za dalje napredovanje.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Formativne ocene se po pravilu evidentiraju u pedagoškoj dokumentaciji nastavnika, u skladu sa ovim pravilnikom i najčešće se odnose na redovno praćenje napretka postignuća učenika, način kako uči, stepen samostalnosti u radu, način ostvarivanja saradnje u procesu učenja sa drugim učenicima i drugi podaci o učeniku bitni za praćenje.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Sumativno ocenjivanje, u smislu ovog pravilnika, jeste vrednovanje postignuća učenika na kraju programske celine ili na kraju polugodišta iz obaveznog predmeta, izbornih programa, aktivnosti i vladanja.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Ocene dobijene sumativnim ocenjivanjem u prvom razredu su opisne i na kraju polugodišta, odnosno školske godine iskazuju se kao napredovanje učenika u ostvarivanju ishoda, angažovanje i preporuka. Ocene dobijene sumativnim ocenjivanjem u ostalim razredima su po pravilu brojčane.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lastRenderedPageBreak/>
        <w:t xml:space="preserve">Sumativne ocene se evidentiraju u propisanoj evidenciji o obrazovno-vaspitnom radu (u daljem tekstu: dnevnik), a mogu biti unete i u pedagošku dokumentaciju, u skladu sa ovim pravilnikom.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6" w:name="str_4"/>
      <w:bookmarkEnd w:id="6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Ocena učenika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7" w:name="clan_4"/>
      <w:bookmarkEnd w:id="7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4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predstavlja objektivnu i pouzdanu meru napredovanja i razvoja učenika, kao i angažovanja učenika i njegove samostalnosti u radu.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je opisna i brojčana.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je i pokazatelj kvaliteta i efikasnosti rada nastavnika i škole u ostvarivanju propisanih ishoda i standarda postignuća.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je javna i saopštava se učeniku odmah po dobijanju, sa obrazloženjem. Obrazloženje ocene sadrži preporuku koje aktivnosti učenik treba da preduzme u daljem radu.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 prvom razredu osnovnog obrazovanja i vaspitanja, u toku školske godine, učenik se ocenjuje opisnom ocenom iz obaveznog predmeta, izbornih programa i aktivnosti (projektne nastave).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 okviru predmeta, u prvom razredu, u toku školske godine, opisnom ocenom izražava se napredovanje u ostvarivanju propisanih ishoda.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Od drugog do osmog razreda, u toku školske godine, učenik se ocenjuje opisno i brojčano iz obaveznog predmeta, izbornih programa i aktivnosti (projektne nastave i slobodnih nastavnih aktivnosti) i vladanja.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Brojčana ocena iz obaveznog predmeta i izbornog programa drugi strani jezik je: odličan (5), vrlo dobar (4), dobar (3), dovoljan (2) i nedovoljan (1). Ocena nedovoljan (1) je neprelazna.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Uspeh učenika iz izbornih programa i to: verska nastava i građansko vaspitanje, maternji jezik/govor sa elementima nacionalne kulture i aktivnosti (projektne nastave i slobodnih nastavnih aktivnosti) ocenjuje se opisno i to: ističe se, dobar, zadovoljava.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8" w:name="clan_5"/>
      <w:bookmarkEnd w:id="8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5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lastRenderedPageBreak/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Učeniku se ne može umanjiti ocena iz obaveznog predmeta, izbornih programa i aktivnosti (projektne nastave i slobodnih nastavnih aktivnosti) zbog odnosa učenika prema vannastavnim aktivnostima ili neprimerenog ponašanja u školi.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Ocenjivanje iz obaveznog predmeta: muzička kultura, likovna kultura, fizičko i zdravstveno vaspitanje, obavlja se polazeći od učenikovih sposobnosti, stepena spretnosti i umešnosti. Ukoliko učenik nema razvijene posebne sposobnosti, prilikom ocenjivanja uzima se u obzir individualno napredovanje u odnosu na sopstvena prethodna postignuća i mogućnosti, a naročito se uzima u obzir angažovanje učenika u nastavnom procesu.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Učenik, njegov roditelj, drugi zakonski zastupnik ima pravo da podnese prigovor u skladu sa Zakonom.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9" w:name="str_5"/>
      <w:bookmarkEnd w:id="9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Brojčana ocena učenika obaveznog predmeta i izbornog programa drugi strani jezik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0" w:name="clan_6"/>
      <w:bookmarkEnd w:id="10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6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 se ocenjuje brojčano iz obaveznih predmeta i izbornog programa drugi strani jezik, u skladu sa zakonom i ovim pravilnikom.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Brojčana ocena iz obaveznih predmeta i izbornog programa drugi strani jezik, u toku školske godine, utvrđuje se na osnovu sledećih kriterijuma: ostvarenost ishoda, samostalnost i angažovanje učenika.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Ocenu odličan (5) dobija učenik koji: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u potpunosti pokazuje sposobnost transformacije znanja i primene u novim situacijama;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lastRenderedPageBreak/>
        <w:t xml:space="preserve">- lako logički povezuje činjenice i pojmove;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samostalno izvodi zaključke koji se zasnivaju na podacima;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rešava probleme na nivou stvaralačkog mišljenja i u potpunosti kritički rasuđuje;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pokazuje izuzetnu samostalnost uz izuzetno visok stepen aktivnosti i angažovanja.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Ocenu vrlo dobar (4) dobija učenik koji: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u velikoj meri pokazuje sposobnost primene znanja i logički povezuje činjenice i pojmove;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samostalno izvodi zaključke koji se zasnivaju na podacima;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rešava pojedine probleme na nivou stvaralačkog mišljenja i u znatnoj meri kritički rasuđuje;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- pokazuje veliku samostalnost i visok stepen aktivnosti i angažovanja.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Ocenu dobar (3) dobija učenik koji: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u dovoljnoj meri pokazuje sposobnost upotrebe informacija u novim situacijama;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u znatnoj meri logički povezuje činjenice i pojmove;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većim delom samostalno izvodi zaključke koji se zasnivaju na podacima i delimično samostalno rešava pojedine probleme;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u dovoljnoj meri kritički rasuđuje;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- pokazuje delimični stepen aktivnosti i angažovanja.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Ocenu dovoljan (2) dobija učenik koji: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znanja koja je ostvario su na nivou reprodukcije, uz minimalnu primenu;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u manjoj meri logički povezuje činjenice i pojmove i isključivo uz podršku nastavnika izvodi zaključke koji se zasnivaju na podacima;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ponekad je samostalan u rešavanju problema i u nedovoljnoj meri kritički rasuđuje;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- pokazuje manji stepen aktivnosti i angažovanja.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Nedovoljan (1) dobija učenik koji: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lastRenderedPageBreak/>
        <w:t xml:space="preserve">- znanja koja je ostvario nisu ni na nivou prepoznavanja i ne pokazuje sposobnost reprodukcije i primene;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ne izvodi zaključke koji se zasnivaju na podacima;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kritički ne rasuđuje;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- ne pokazuje interesovanje za učešće u aktivnostima niti angažovanje.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1" w:name="str_6"/>
      <w:bookmarkEnd w:id="11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Zaključna ocena obaveznog predmeta, izbornog programa i aktivnosti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2" w:name="clan_7"/>
      <w:bookmarkEnd w:id="12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7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iz obaveznog predmeta, izbornog programa i aktivnosti (projektne nastave i slobodnih nastavnih aktivnosti) utvrđuje se na kraju prvog i drugog polugodišta, na osnovu svih pojedinačnih ocena koje su unete u dnevnik od početka školske godine, a u skladu sa zakonom.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iz obaveznog predmeta za učenika prvog razreda je opisna i iskazuje se kao napredovanje učenika u ostvarivanju ishoda, angažovanje i preporuka.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 prvom razredu zaključne ocene iz obaveznih predmeta i iz izbornih programa i aktivnosti (projektna nastava) unose se u đačku knjižicu i učenik prelazi u naredni razred.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iz obaveznog predmeta za učenika od drugog do osmog razreda je brojčana.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iz izbornih programa i aktivnosti (slobodne nastavne aktivnosti i projektna nastava) je opisna i to: ističe se, dobar i zadovoljava i ne utiče na opšti uspeh učenika, osim iz izbornog programa drugi strani jezik koji se ocenjuje brojčano i zaključna ocena utiče na opšti uspeh učenika.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Učenika od prvog do četvrtog razreda u toku obrazovno-vaspitnog rada, ocenjuje nastavnik koji izvodi nastavu, a ocenu na kraju polugodišta utvrđuje odeljenjsko veće na predlog nastavnika.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Učenika od petog do osmog razreda ocenjuje predmetni nastavnik u toku obrazovno-vaspitnog rada, a ocenu na kraju polugodišta utvrđuje odeljenjsko veće na predlog predmetnog nastavnika.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Kada predmet sadrži module, zaključna ocena se izvodi na osnovu pozitivnih ocena svih modula u okviru predmeta.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lastRenderedPageBreak/>
        <w:t xml:space="preserve">Zaključna ocena za uspeh iz obaveznog predmeta i izbornog programa drugi strani jezik ne može da bude veća od najveće pojedinačne ocene upisane u dnevnik, dobijene bilo kojom tehnikom provere znanja.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za uspeh iz obaveznog predmeta i izbornog programa drugi strani jezik, ne može da bude manja od: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1) odličan (5), ako je aritmetička sredina svih pojedinačnih ocena najmanje 4,50;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2) vrlo dobar (4), ako je aritmetička sredina svih pojedinačnih ocena od 3,50 do 4,49;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3) dobar (3), ako je aritmetička sredina svih pojedinačnih ocena od 2,50 do 3,49;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4) dovoljan (2), ako je aritmetička sredina svih pojedinačnih ocena od 1,50 do 2,49.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na polugodištu ne uzima se u obzir prilikom utvrđivanja aritmetičke sredine iz stava 10. ovog člana, na kraju drugog polugodišta.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Ako odeljenjsko veće ne prihvati obrazloženi predlog zaključne ocene predmetnog nastavnika, novu ocenu utvrđuje odeljenjsko veće glasanjem.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Utvrđena ocena iz stava 12. ovog člana evidentira se u napomeni, a u zapisniku odeljenjskog veća šire se obrazlaže.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utvrđena na odeljenjskom veću upisuje se u dnevnik u predviđenu rubriku.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Učenik, njegov roditelj, drugi zakonski zastupnik ima pravo da podnese prigovor u skladu sa Zakonom.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3" w:name="str_7"/>
      <w:bookmarkEnd w:id="13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Ocenjivanje učenika koji ostvaruju dodatnu podršku u obrazovanju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4" w:name="clan_8"/>
      <w:bookmarkEnd w:id="14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8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 kome je usled socijalne uskraćenosti, smetnji u razvoju, invaliditeta, teškoća u učenju, rizika od ranog napuštanja školovanja i drugih razloga potrebna dodatna podrška u obrazovanju i vaspitanju ocenjuje se na osnovu angažovanja i stepena ostvarenosti ciljeva i ishoda definisanih planom individualizacije i IOP-om.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Ukoliko učenik stiče obrazovanje i vaspitanje po IOP-u 1, ocenjuje se na osnovu angažovanja i stepena ostvarenosti ishoda, uz prilagođavanje načina i postupka ocenjivanja.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Ukoliko učenik stiče obrazovanje i vaspitanje po IOP-u 2, ocenjuje se na osnovu angažovanja i stepena ostvarenosti prilagođenih ciljeva i ishoda, koji su definisani u </w:t>
      </w:r>
      <w:r w:rsidRPr="00B409AC">
        <w:rPr>
          <w:rFonts w:ascii="Arial" w:eastAsia="Times New Roman" w:hAnsi="Arial" w:cs="Arial"/>
          <w:sz w:val="25"/>
          <w:szCs w:val="25"/>
        </w:rPr>
        <w:lastRenderedPageBreak/>
        <w:t xml:space="preserve">personalizovanom planu nastave i učenja, uz prilagođavanje načina i postupka ocenjivanja.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Učeniku koji stiče obrazovanje i vaspitanje po individualnom obrazovnom planu, a ne ostvaruje planirane ciljeve i ishode, revidira se individualni obrazovni plan.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" w:name="str_8"/>
      <w:bookmarkEnd w:id="15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Inicijalno procenjivanje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6" w:name="clan_9"/>
      <w:bookmarkEnd w:id="16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9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Na početku školske godine nastavnik procenjuje prethodna postignuća učenika u okviru određene oblasti, modula ili teme, koja su od značaja za obavezni predmet, izborni program i aktivnost (u daljem tekstu: inicijalno procenjivanje) u toj školskoj godini.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Rezultat inicijalnog procenjivanja ne ocenjuje se i služi za planiranje rada nastavnika i dalje praćenje napredovanja učenika.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7" w:name="str_9"/>
      <w:bookmarkEnd w:id="17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Način i postupak ocenjivanja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8" w:name="clan_10"/>
      <w:bookmarkEnd w:id="18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10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 se ocenjuje na osnovu usmene provere postignuća, pismene provere postignuća i praktičnog rada, a u skladu sa programom obaveznog predmeta, izbornog programa i aktivnosti. U toku polugodišta najmanje jedna ocena treba da bude na osnovu usmene provere postignuća učenika.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9" w:name="str_10"/>
      <w:bookmarkEnd w:id="19"/>
      <w:r w:rsidRPr="00B409AC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Raspored pismenih zadataka i pismenih provera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0" w:name="clan_11"/>
      <w:bookmarkEnd w:id="20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11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Raspored pismenih zadataka i pismenih provera (u daljem tekstu: raspored) dužih od 15 minuta upisuje se u dnevnik i objavljuje se za svako odeljenje na oglasnoj tabli škole i na zvaničnoj internet strani škole najkasnije do kraja treće nastavne nedelje u svakom polugodištu.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Rasporedom može da se planira najviše jedna provera u danu, a dve u nastavnoj nedelji.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Raspored utvrđuje direktor na predlog odeljenjskog veća.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Raspored može da se menja na predlog nastavnika, uz saglasnost odeljenjskog veća. Promenu rasporeda utvrđuje direktor. Izmenjeni raspored objavljuje se na isti način kao i raspored.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Odeljenjski starešina dužan je da prati da se pismeni zadaci i pismene provere, duže od 15 minuta, ostvaruju u skladu sa rasporedom i da blagovremeno ukazuje direktoru i nastavnicima na obavezu poštovanja rasporeda i propisani broj provera.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Nastavnik je dužan da obavesti učenike o sadržajima programa nastave i učenja koji će se pismeno proveravati prema rasporedu najkasnije pet dana pre provere.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1" w:name="str_11"/>
      <w:bookmarkEnd w:id="21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Pismene provere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2" w:name="clan_12"/>
      <w:bookmarkEnd w:id="22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12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Provera postignuća učenika obavlja se na svakom času.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Pismene provere postignuća u trajanju do 15 minuta obavljaju se bez najave, a sprovode se radi utvrđivanja ostvarenosti cilja jednog ili više časova i savladanosti dela realizovanih programskih sadržaja, odnosno ostvarenosti operacionalizovanih ishoda.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iz pismene provere postignuća u trajanju do 15 minuta se ne upisuju u dnevnik.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iz pismene provere postignuća u trajanju do 15 minuta evidentira se u pedagoškoj dokumentaciji nastavnika radi praćenja postignuća učenika na kraju programske celine ili na kraju polugodišta.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Rezultati pismene provere postignuća u trajanju do 15 minuta mogu se uzeti u obzir prilikom utvrđivanja zaključne ocene učenika, a u najboljem interesu učenika.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lastRenderedPageBreak/>
        <w:t xml:space="preserve">Učenik u toku časa može da bude samo jedanput ocenjen za usmenu ili pismenu proveru postignuća.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iz pismene provere postignuća upisuje se u dnevnik u roku od osam radnih dana od dana provere, u protivnom pismena provera se poništava.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Ako nakon pismene provere postignuća više od polovine učenika jednog odeljenja dobije nedovoljnu ocenu, pismena provera se poništava za učenika koji je dobio nedovoljnu ocenu.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sa pismene provere može biti poništena i učeniku koji nije zadovoljan ocenom.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Pismena provera iz stava 8. ovog člana ponavlja se jedanput i može da bude organizovana na posebnom času.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Nakon poništene pismene provere, a pre organizovanja ponovljene, nastavnik je dužan da održi dopunsku nastavu, odnosno dopunski rad.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Učenik i roditelj ima pravo uvida u pisani rad, kao i pravo na obrazloženje ocene. Način ostvarivanja uvida u pisani rad škola utvrđuje u saradnji sa roditeljima.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3" w:name="str_12"/>
      <w:bookmarkEnd w:id="23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Ocenjivanje vladanja učenika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24" w:name="clan_13"/>
      <w:bookmarkEnd w:id="24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13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Vladanje se ocenjuje najmanje dva puta u toku polugodišta.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Vladanje učenika od prvog do petog razreda osnovnog obrazovanja i vaspitanja ocenjuje se opisno u toku i na kraju polugodišta.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Vladanje učenika od šestog do osmog razreda osnovnog obrazovanja i vaspitanja ocenjuje se opisno u toku polugodišta, a brojčano na kraju polugodišta.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iz vladanja učenika iz stava 2. ovog člana jeste: primerno, vrlo dobro, dobro, zadovoljavajuće i nezadovoljavajuće, i ne utiče na opšti uspeh učenika.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Zaključna ocena iz vladanja iz stava 3. ovog člana na kraju prvog i drugog polugodišta jeste: primerno (5), vrlo dobro (4), dobro (3), zadovoljavajuće (2) i nezadovoljavajuće (1) i svaka od navedenih ocena utiče na opšti uspeh učenika.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Vladanje odraslih ne ocenjuje se.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Prilikom ocenjivanja vladanja sagledava se ponašanje učenika u celini.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lastRenderedPageBreak/>
        <w:t xml:space="preserve">Na ocenu iz vladanja ne utiču ocene iz obaveznog predmeta, izbornih programa i aktivnosti (slobodne nastavne aktivnosti i projektna nastava).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Ocena iz vladanja smanjuje se zbog izrečene vaspitno-disciplinske mere, a može da se smanji zbog ponašanja za koje je izrečena vaspitna mera.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Ocena iz vladanja popravlja se na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Učenik, njegov roditelj, drugi zakonski zastupnik ima pravo da podnese prigovor u skladu sa Zakonom.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25" w:name="str_13"/>
      <w:bookmarkEnd w:id="25"/>
      <w:r w:rsidRPr="00B409AC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Opisna ocena iz vladanja u toku polugodišta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26" w:name="clan_14"/>
      <w:bookmarkEnd w:id="26"/>
      <w:r w:rsidRPr="00B409AC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Član 14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Opisna ocena iz vladanja učenika u toku polugodišta utvrđuje se na osnovu učenikovog odnosa prema obavezama i pravilima ponašanja, naročito ponašanja prema drugim učenicima, zaposlenima i imovini.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Ocena iz stava 1. ovog člana sadrži i vaspitnu preporuku.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Opis odnosa prema obavezama jeste: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1) u potpunosti izvršava obaveze u školi;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2) uglavnom izvršava obaveze u školi;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3) delimično izvršava obaveze u školi;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4) uglavnom ne izvršava obaveze;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5) ne izvršava obaveze u školi.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Opis ponašanja prema drugim učenicima, zaposlenima i imovini jeste: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1) predstavlja primer drugima svojim odnosom prema učenicima, zaposlenima i imovini;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2) ima najčešće korektan odnos prema učenicima, zaposlenima i imovini;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3) ponekad se neprimereno odnosi prema učenicima, zaposlenima i imovini;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lastRenderedPageBreak/>
        <w:t xml:space="preserve">4) često ima neprimeren odnos prema učenicima, zaposlenima i imovini;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5) najčešće ima neprimeren odnos prema učenicima, zaposlenima i imovini.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27" w:name="str_14"/>
      <w:bookmarkEnd w:id="27"/>
      <w:r w:rsidRPr="00B409AC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Zaključna ocena iz vladanja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28" w:name="clan_15"/>
      <w:bookmarkEnd w:id="28"/>
      <w:r w:rsidRPr="00B409AC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Član 15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Zaključnu ocenu iz vladanja, na predlog odeljenjskog starešine, utvrđuje odeljenjsko veće.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1) školskim obavezama;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2) drugim učenicima;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3) zaposlenima škole i drugih organizacija u kojima se ostvaruje obrazovno-vaspitni rad;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4) školskoj imovini, imovini drugih lica ili organizacija u kojima se ostvaruje nastava ili pojedini oblici obrazovno-vaspitnog rada i zaštiti i očuvanju životne sredine.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Ako učenik ima izrečene vaspitne ili vaspitno-disciplinske mere, određen društveno-koristan, odnosno humanitarni rad, njihovi efekti se uzimaju u obzir prilikom utvrđivanja zaključne ocene iz vladanja.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29" w:name="str_15"/>
      <w:bookmarkEnd w:id="29"/>
      <w:r w:rsidRPr="00B409AC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Ocenjivanje na ispitu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30" w:name="clan_16"/>
      <w:bookmarkEnd w:id="30"/>
      <w:r w:rsidRPr="00B409AC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Član 16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Ocena na ispitu utvrđuje se većinom glasova ukupnog broja članova komisije, u skladu sa zakonom.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Učenik, njegov roditelj, drugi zakonski zastupnik ima pravo da podnese prigovor na ocenu na ispitu, u skladu sa Zakonom.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31" w:name="str_16"/>
      <w:bookmarkEnd w:id="31"/>
      <w:r w:rsidRPr="00B409AC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Obaveštavanje o ocenjivanju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bookmarkStart w:id="32" w:name="clan_17"/>
      <w:bookmarkEnd w:id="32"/>
      <w:r w:rsidRPr="00B409AC">
        <w:rPr>
          <w:rFonts w:ascii="Arial" w:eastAsia="Times New Roman" w:hAnsi="Arial" w:cs="Arial"/>
          <w:b/>
          <w:bCs/>
          <w:sz w:val="28"/>
          <w:szCs w:val="28"/>
          <w:lang w:val="fr-FR"/>
        </w:rPr>
        <w:lastRenderedPageBreak/>
        <w:t xml:space="preserve">Član 17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Na početku školske godine učenici, roditelji, odnosno drugi zakonski zastupnici obaveštavaju se o kriterijumima, načinu, postupku, dinamici, rasporedu ocenjivanja i doprinosu pojedinačnih ocena zaključnoj oceni iz svih obaveznih predmeta, izbornih programa i aktivnosti.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Odeljenjski starešina je obavezan da blagovremeno, a najmanje četiri puta u toku školske godine, na primeren način obaveštava roditelje o postignućima učenika, napredovanju, motivaciji za učenje i napredovanje, vladanju i drugim pitanjima od značaja za obrazovanje i vaspitanje.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val="fr-FR"/>
        </w:rPr>
      </w:pPr>
      <w:r w:rsidRPr="00B409AC">
        <w:rPr>
          <w:rFonts w:ascii="Arial" w:eastAsia="Times New Roman" w:hAnsi="Arial" w:cs="Arial"/>
          <w:sz w:val="25"/>
          <w:szCs w:val="25"/>
          <w:lang w:val="fr-FR"/>
        </w:rPr>
        <w:t xml:space="preserve">Ako roditelj, odnosno drugi zakonski zastupnik ne dolazi na roditeljske i individualne sastanke, odeljenjski starešina je dužan da ga blagovremeno, zvanično, u pismenoj formi obavesti o uspehu i ocenama, eventualnim teškoćama i izostancima učenika i posledicama izostajanja učenika.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3" w:name="str_17"/>
      <w:bookmarkEnd w:id="33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Evidencija o uspehu učenika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4" w:name="clan_18"/>
      <w:bookmarkEnd w:id="34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18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Nastavnik u postupku ocenjivanja prikuplja i beleži podatke o postignućima učenika, procesu učenja, napredovanju i razvoju učenika tokom godine u propisanoj evidenciji i svojoj pedagoškoj dokumentaciji.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Pod pedagoškom dokumentacijom, u smislu ovog pravilnika, smatra se pisana dokumentacija nastavnika koja sadrži: lične podatke o učeniku i njegovim individualnim svojstvima koja su od značaja za postignuća, podatke o proveri postignuća, angažovanju učenika i napredovanju, datim preporukama, ponašanju učenika i druge podatke od značaja za rad sa učenikom i njegovo napredovanje. </w:t>
      </w:r>
    </w:p>
    <w:p w:rsidR="00B409AC" w:rsidRPr="00B409AC" w:rsidRDefault="00B409AC" w:rsidP="00B409A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5" w:name="str_18"/>
      <w:bookmarkEnd w:id="35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Završne odredbe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6" w:name="clan_19"/>
      <w:bookmarkEnd w:id="36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19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Danom stupanja na snagu ovog pravilnika prestaje da važi Pravilnik o ocenjivanju učenika u osnovnom obrazovanju i vaspitanju ("Službeni glasnik RS", broj 67/13), osim za učenike koji su školske 2019/2020. godine treći, četvrti, sedmi i osmi razred.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t xml:space="preserve">Za učenike iz stava 1. ovog člana primenjuje se Pravilnik o ocenjivanju učenika u osnovnom obrazovanju i vaspitanju ("Službeni glasnik RS", broj 67/13) do završetka ciklusa obrazovanja i vaspitanja. </w:t>
      </w:r>
    </w:p>
    <w:p w:rsidR="00B409AC" w:rsidRPr="00B409AC" w:rsidRDefault="00B409AC" w:rsidP="00B409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37" w:name="clan_20"/>
      <w:bookmarkEnd w:id="37"/>
      <w:r w:rsidRPr="00B409AC">
        <w:rPr>
          <w:rFonts w:ascii="Arial" w:eastAsia="Times New Roman" w:hAnsi="Arial" w:cs="Arial"/>
          <w:b/>
          <w:bCs/>
          <w:sz w:val="28"/>
          <w:szCs w:val="28"/>
        </w:rPr>
        <w:t xml:space="preserve">Član 20 </w:t>
      </w:r>
    </w:p>
    <w:p w:rsidR="00B409AC" w:rsidRPr="00B409AC" w:rsidRDefault="00B409AC" w:rsidP="00B409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</w:rPr>
      </w:pPr>
      <w:r w:rsidRPr="00B409AC">
        <w:rPr>
          <w:rFonts w:ascii="Arial" w:eastAsia="Times New Roman" w:hAnsi="Arial" w:cs="Arial"/>
          <w:sz w:val="25"/>
          <w:szCs w:val="25"/>
        </w:rPr>
        <w:lastRenderedPageBreak/>
        <w:t xml:space="preserve">Ovaj pravilnik stupa na snagu osmog dana od dana objavljivanja u "Službenom glasniku Republike Srbije", a primenjuje se počev od školske 2019/2020. godine. </w:t>
      </w:r>
    </w:p>
    <w:p w:rsidR="000B414F" w:rsidRDefault="000B414F"/>
    <w:sectPr w:rsidR="000B414F" w:rsidSect="000B41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B409AC"/>
    <w:rsid w:val="000B414F"/>
    <w:rsid w:val="00B409AC"/>
    <w:rsid w:val="00DC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4F"/>
  </w:style>
  <w:style w:type="paragraph" w:styleId="Heading6">
    <w:name w:val="heading 6"/>
    <w:basedOn w:val="Normal"/>
    <w:link w:val="Heading6Char"/>
    <w:uiPriority w:val="9"/>
    <w:qFormat/>
    <w:rsid w:val="00B409A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409A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B409A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409A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B409A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B409A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3552</Words>
  <Characters>20249</Characters>
  <Application>Microsoft Office Word</Application>
  <DocSecurity>0</DocSecurity>
  <Lines>168</Lines>
  <Paragraphs>47</Paragraphs>
  <ScaleCrop>false</ScaleCrop>
  <Company/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2020-02-14T11:29:00Z</dcterms:created>
  <dcterms:modified xsi:type="dcterms:W3CDTF">2020-02-14T11:29:00Z</dcterms:modified>
</cp:coreProperties>
</file>